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F" w:rsidRDefault="0036797F" w:rsidP="0036797F">
      <w:pPr>
        <w:spacing w:line="276" w:lineRule="auto"/>
        <w:rPr>
          <w:b/>
        </w:rPr>
      </w:pPr>
      <w:r>
        <w:t xml:space="preserve">   </w:t>
      </w:r>
      <w:r>
        <w:t>TRƯỜNG C</w:t>
      </w:r>
      <w:r>
        <w:t xml:space="preserve">AO </w:t>
      </w:r>
      <w:r>
        <w:t>Đ</w:t>
      </w:r>
      <w:r>
        <w:t>ẲNG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>CỘNG HOÀ XÃ HỘI CHỦ NGHĨA VIỆT NAM</w:t>
      </w:r>
    </w:p>
    <w:p w:rsidR="0036797F" w:rsidRDefault="0036797F" w:rsidP="0036797F">
      <w:pPr>
        <w:spacing w:line="276" w:lineRule="auto"/>
        <w:rPr>
          <w:b/>
        </w:rPr>
      </w:pPr>
      <w:r>
        <w:t xml:space="preserve"> </w:t>
      </w:r>
      <w:r>
        <w:t>CÔNG NGHỆ THỦ ĐỨC</w:t>
      </w:r>
      <w:r>
        <w:tab/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rPr>
          <w:b/>
          <w:sz w:val="26"/>
          <w:szCs w:val="26"/>
        </w:rPr>
        <w:t>Độc lập - Tự do - Hạnh phúc</w:t>
      </w:r>
    </w:p>
    <w:p w:rsidR="0036797F" w:rsidRPr="0036797F" w:rsidRDefault="0036797F" w:rsidP="0036797F">
      <w:pPr>
        <w:spacing w:line="276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5B87C" wp14:editId="42334397">
                <wp:simplePos x="0" y="0"/>
                <wp:positionH relativeFrom="column">
                  <wp:posOffset>476250</wp:posOffset>
                </wp:positionH>
                <wp:positionV relativeFrom="paragraph">
                  <wp:posOffset>140335</wp:posOffset>
                </wp:positionV>
                <wp:extent cx="5810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1.05pt" to="8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1lGwIAADU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358A" wp14:editId="7912C0A7">
                <wp:simplePos x="0" y="0"/>
                <wp:positionH relativeFrom="column">
                  <wp:posOffset>3409950</wp:posOffset>
                </wp:positionH>
                <wp:positionV relativeFrom="paragraph">
                  <wp:posOffset>-635</wp:posOffset>
                </wp:positionV>
                <wp:extent cx="18383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-.05pt" to="41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"/>
            </w:pict>
          </mc:Fallback>
        </mc:AlternateContent>
      </w:r>
      <w:r>
        <w:rPr>
          <w:b/>
        </w:rPr>
        <w:t xml:space="preserve"> KHOA ĐIỆN - ĐIỆN TỬ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97F" w:rsidRDefault="0036797F" w:rsidP="0036797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Số: </w:t>
      </w:r>
      <w:r w:rsidR="00772C2C">
        <w:rPr>
          <w:sz w:val="26"/>
          <w:szCs w:val="26"/>
        </w:rPr>
        <w:t>65</w:t>
      </w:r>
      <w:r>
        <w:rPr>
          <w:sz w:val="26"/>
          <w:szCs w:val="26"/>
        </w:rPr>
        <w:t>/</w:t>
      </w:r>
      <w:r w:rsidR="00C91BAF">
        <w:rPr>
          <w:sz w:val="26"/>
          <w:szCs w:val="26"/>
        </w:rPr>
        <w:t>TB-</w:t>
      </w:r>
      <w:r>
        <w:rPr>
          <w:sz w:val="26"/>
          <w:szCs w:val="26"/>
        </w:rPr>
        <w:t>CNTĐ–KĐĐT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i/>
        </w:rPr>
        <w:t xml:space="preserve">Tp. Hồ Chí Minh, ngày </w:t>
      </w:r>
      <w:r w:rsidR="00C91BAF">
        <w:rPr>
          <w:i/>
        </w:rPr>
        <w:t>07</w:t>
      </w:r>
      <w:r>
        <w:rPr>
          <w:i/>
        </w:rPr>
        <w:t xml:space="preserve"> tháng </w:t>
      </w:r>
      <w:r w:rsidR="00C91BAF">
        <w:rPr>
          <w:i/>
        </w:rPr>
        <w:t>10</w:t>
      </w:r>
      <w:r>
        <w:rPr>
          <w:i/>
        </w:rPr>
        <w:t xml:space="preserve"> năm 2016</w:t>
      </w:r>
    </w:p>
    <w:p w:rsidR="0036797F" w:rsidRDefault="0036797F" w:rsidP="0036797F">
      <w:pPr>
        <w:spacing w:line="360" w:lineRule="auto"/>
        <w:rPr>
          <w:sz w:val="10"/>
          <w:szCs w:val="1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36797F" w:rsidRDefault="0036797F" w:rsidP="003679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6797F" w:rsidRDefault="0036797F" w:rsidP="0036797F">
      <w:pPr>
        <w:jc w:val="both"/>
        <w:rPr>
          <w:sz w:val="26"/>
          <w:szCs w:val="26"/>
        </w:rPr>
      </w:pPr>
    </w:p>
    <w:p w:rsidR="0036797F" w:rsidRDefault="00C91BAF" w:rsidP="00561CA5">
      <w:pPr>
        <w:jc w:val="center"/>
        <w:rPr>
          <w:b/>
          <w:sz w:val="34"/>
          <w:szCs w:val="34"/>
        </w:rPr>
      </w:pPr>
      <w:r w:rsidRPr="00561CA5">
        <w:rPr>
          <w:b/>
          <w:sz w:val="34"/>
          <w:szCs w:val="34"/>
        </w:rPr>
        <w:t>THÔNG BÁO</w:t>
      </w:r>
    </w:p>
    <w:p w:rsidR="00561CA5" w:rsidRDefault="00561CA5" w:rsidP="00561CA5">
      <w:pPr>
        <w:jc w:val="center"/>
        <w:rPr>
          <w:sz w:val="30"/>
          <w:szCs w:val="30"/>
        </w:rPr>
      </w:pPr>
      <w:r w:rsidRPr="00561CA5">
        <w:rPr>
          <w:sz w:val="30"/>
          <w:szCs w:val="30"/>
        </w:rPr>
        <w:t>V/v đăng ký bổ sung học phần Hóa học đại cương (mở lớp lần cuối)</w:t>
      </w:r>
    </w:p>
    <w:p w:rsidR="00561CA5" w:rsidRPr="00561CA5" w:rsidRDefault="00561CA5" w:rsidP="00561CA5">
      <w:pPr>
        <w:jc w:val="center"/>
        <w:rPr>
          <w:sz w:val="30"/>
          <w:szCs w:val="30"/>
        </w:rPr>
      </w:pPr>
    </w:p>
    <w:p w:rsidR="00561CA5" w:rsidRDefault="00561CA5" w:rsidP="0036797F">
      <w:pPr>
        <w:spacing w:line="360" w:lineRule="auto"/>
        <w:jc w:val="both"/>
        <w:rPr>
          <w:sz w:val="26"/>
          <w:szCs w:val="26"/>
        </w:rPr>
      </w:pPr>
    </w:p>
    <w:p w:rsidR="00772C2C" w:rsidRPr="00772C2C" w:rsidRDefault="0036797F" w:rsidP="00772C2C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772C2C">
        <w:rPr>
          <w:sz w:val="26"/>
          <w:szCs w:val="26"/>
        </w:rPr>
        <w:t xml:space="preserve">Nhằm tạo điều kiện để sinh viên được học và hoàn tất môn Hóa học đại cương theo chương trình đào tạo, Khoa Điện – Điện tử </w:t>
      </w:r>
      <w:r w:rsidR="00561CA5" w:rsidRPr="00772C2C">
        <w:rPr>
          <w:sz w:val="26"/>
          <w:szCs w:val="26"/>
        </w:rPr>
        <w:t xml:space="preserve">phối hợp với P. Quản lý đào tạo và Khoa Khoa học cơ bản mở lớp học phần bổ sung môn  Hóa học đại cương, </w:t>
      </w:r>
    </w:p>
    <w:p w:rsidR="00772C2C" w:rsidRPr="00772C2C" w:rsidRDefault="00772C2C" w:rsidP="00772C2C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772C2C">
        <w:rPr>
          <w:sz w:val="26"/>
          <w:szCs w:val="26"/>
        </w:rPr>
        <w:t>Các HSSV từ Khóa 15 trở về trước chưa hoàn thành học phần, liên</w:t>
      </w:r>
      <w:bookmarkStart w:id="0" w:name="_GoBack"/>
      <w:bookmarkEnd w:id="0"/>
      <w:r w:rsidRPr="00772C2C">
        <w:rPr>
          <w:sz w:val="26"/>
          <w:szCs w:val="26"/>
        </w:rPr>
        <w:t xml:space="preserve"> hệ đăng ký tại Vp. Kho</w:t>
      </w:r>
      <w:r>
        <w:rPr>
          <w:sz w:val="26"/>
          <w:szCs w:val="26"/>
        </w:rPr>
        <w:t>a để được bổ sung vào danh sách từ ngày ra thông báo đến hết ngày 13/10/2016.</w:t>
      </w:r>
    </w:p>
    <w:p w:rsidR="0036797F" w:rsidRPr="00772C2C" w:rsidRDefault="00772C2C" w:rsidP="00772C2C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772C2C">
        <w:rPr>
          <w:sz w:val="26"/>
          <w:szCs w:val="26"/>
        </w:rPr>
        <w:t xml:space="preserve">Thời khóa biểu </w:t>
      </w:r>
      <w:r w:rsidR="00561CA5" w:rsidRPr="00772C2C">
        <w:rPr>
          <w:sz w:val="26"/>
          <w:szCs w:val="26"/>
        </w:rPr>
        <w:t xml:space="preserve">cụ thể </w:t>
      </w:r>
      <w:r w:rsidR="0036797F" w:rsidRPr="00772C2C">
        <w:rPr>
          <w:sz w:val="26"/>
          <w:szCs w:val="26"/>
        </w:rPr>
        <w:t>như sau:</w:t>
      </w:r>
    </w:p>
    <w:p w:rsidR="0036797F" w:rsidRDefault="0036797F" w:rsidP="0036797F">
      <w:pPr>
        <w:spacing w:line="360" w:lineRule="auto"/>
        <w:ind w:firstLine="720"/>
        <w:jc w:val="both"/>
        <w:rPr>
          <w:sz w:val="10"/>
          <w:szCs w:val="10"/>
        </w:rPr>
      </w:pPr>
    </w:p>
    <w:tbl>
      <w:tblPr>
        <w:tblW w:w="9846" w:type="dxa"/>
        <w:tblInd w:w="162" w:type="dxa"/>
        <w:tblLook w:val="04A0" w:firstRow="1" w:lastRow="0" w:firstColumn="1" w:lastColumn="0" w:noHBand="0" w:noVBand="1"/>
      </w:tblPr>
      <w:tblGrid>
        <w:gridCol w:w="561"/>
        <w:gridCol w:w="1545"/>
        <w:gridCol w:w="2250"/>
        <w:gridCol w:w="1350"/>
        <w:gridCol w:w="2430"/>
        <w:gridCol w:w="1710"/>
      </w:tblGrid>
      <w:tr w:rsidR="0036797F" w:rsidTr="00772C2C">
        <w:trPr>
          <w:trHeight w:val="10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7F" w:rsidRDefault="0036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7F" w:rsidRDefault="0036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Mã HP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7F" w:rsidRDefault="0036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Môn học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7F" w:rsidRDefault="0036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Sĩ số lớp</w:t>
            </w:r>
            <w:r>
              <w:rPr>
                <w:b/>
                <w:bCs/>
              </w:rPr>
              <w:br/>
              <w:t>(từ … đến …)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A5" w:rsidRDefault="00561CA5" w:rsidP="00561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Thời Khóa Biểu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7F" w:rsidRDefault="0036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36797F" w:rsidTr="0036797F">
        <w:trPr>
          <w:trHeight w:val="8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7F" w:rsidRDefault="00367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7F" w:rsidRDefault="00367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DCC101100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7F" w:rsidRDefault="0036797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Hóa học đại cương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7F" w:rsidRDefault="00367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÷ 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A5" w:rsidRDefault="00561CA5" w:rsidP="00561C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Thứ 7; tiết 1-5; </w:t>
            </w:r>
          </w:p>
          <w:p w:rsidR="0036797F" w:rsidRDefault="00561CA5" w:rsidP="00561CA5">
            <w:pPr>
              <w:jc w:val="center"/>
            </w:pPr>
            <w:r>
              <w:rPr>
                <w:b/>
                <w:sz w:val="26"/>
                <w:szCs w:val="26"/>
              </w:rPr>
              <w:t>P. B104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7F" w:rsidRDefault="003679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797F" w:rsidRDefault="0036797F" w:rsidP="0036797F">
      <w:pPr>
        <w:ind w:left="360"/>
        <w:rPr>
          <w:b/>
          <w:bCs/>
        </w:rPr>
      </w:pPr>
    </w:p>
    <w:p w:rsidR="00772C2C" w:rsidRDefault="00561CA5" w:rsidP="00772C2C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772C2C">
        <w:rPr>
          <w:b/>
          <w:i/>
          <w:sz w:val="26"/>
          <w:szCs w:val="26"/>
          <w:u w:val="single"/>
        </w:rPr>
        <w:t>Lưu ý</w:t>
      </w:r>
      <w:r>
        <w:rPr>
          <w:sz w:val="26"/>
          <w:szCs w:val="26"/>
        </w:rPr>
        <w:t xml:space="preserve">: </w:t>
      </w:r>
    </w:p>
    <w:p w:rsidR="0036797F" w:rsidRDefault="00561CA5" w:rsidP="00772C2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Đây là lần cuối cùng nhà trường mở lớp HP Hóa học đại cương</w:t>
      </w:r>
      <w:r w:rsidR="00772C2C">
        <w:rPr>
          <w:sz w:val="26"/>
          <w:szCs w:val="26"/>
        </w:rPr>
        <w:t xml:space="preserve"> (Do cập nhật và thay đổi chương trình nên học phần này không còn giảng dạy trong chương trình đào tạo)</w:t>
      </w:r>
      <w:r>
        <w:rPr>
          <w:sz w:val="26"/>
          <w:szCs w:val="26"/>
        </w:rPr>
        <w:t>.</w:t>
      </w:r>
    </w:p>
    <w:p w:rsidR="00772C2C" w:rsidRPr="00772C2C" w:rsidRDefault="00772C2C" w:rsidP="00772C2C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thời gian trên Khoa sẽ không giải quyết bất cứ trường hợp nào.</w:t>
      </w:r>
    </w:p>
    <w:p w:rsidR="0036797F" w:rsidRDefault="0036797F" w:rsidP="00772C2C">
      <w:pPr>
        <w:spacing w:line="360" w:lineRule="auto"/>
        <w:ind w:firstLine="720"/>
        <w:rPr>
          <w:sz w:val="26"/>
          <w:szCs w:val="26"/>
        </w:rPr>
      </w:pPr>
    </w:p>
    <w:p w:rsidR="00E75422" w:rsidRDefault="0036797F" w:rsidP="00772C2C"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72C2C">
        <w:rPr>
          <w:b/>
          <w:sz w:val="26"/>
          <w:szCs w:val="26"/>
        </w:rPr>
        <w:tab/>
      </w:r>
      <w:r>
        <w:rPr>
          <w:b/>
          <w:sz w:val="26"/>
          <w:szCs w:val="26"/>
        </w:rPr>
        <w:t>TRƯỞNG KHOA</w:t>
      </w:r>
      <w:r>
        <w:rPr>
          <w:b/>
          <w:sz w:val="26"/>
          <w:szCs w:val="26"/>
        </w:rPr>
        <w:tab/>
      </w:r>
    </w:p>
    <w:p w:rsidR="00772C2C" w:rsidRDefault="00772C2C" w:rsidP="00772C2C">
      <w:pPr>
        <w:ind w:left="5760" w:firstLine="720"/>
      </w:pPr>
      <w:r>
        <w:t xml:space="preserve">          </w:t>
      </w:r>
    </w:p>
    <w:p w:rsidR="00772C2C" w:rsidRDefault="00772C2C" w:rsidP="00772C2C">
      <w:pPr>
        <w:ind w:left="5760" w:firstLine="720"/>
        <w:rPr>
          <w:i/>
          <w:sz w:val="26"/>
          <w:szCs w:val="26"/>
        </w:rPr>
      </w:pPr>
      <w:r>
        <w:t xml:space="preserve">         </w:t>
      </w:r>
      <w:r w:rsidRPr="00772C2C">
        <w:rPr>
          <w:i/>
          <w:sz w:val="26"/>
          <w:szCs w:val="26"/>
        </w:rPr>
        <w:t>(Đã ký)</w:t>
      </w:r>
    </w:p>
    <w:p w:rsidR="00772C2C" w:rsidRDefault="00772C2C" w:rsidP="00772C2C">
      <w:pPr>
        <w:ind w:left="5760" w:firstLine="720"/>
        <w:rPr>
          <w:i/>
          <w:sz w:val="26"/>
          <w:szCs w:val="26"/>
        </w:rPr>
      </w:pPr>
    </w:p>
    <w:p w:rsidR="00772C2C" w:rsidRPr="00772C2C" w:rsidRDefault="00772C2C" w:rsidP="00772C2C">
      <w:pPr>
        <w:ind w:left="5760" w:firstLine="720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772C2C">
        <w:rPr>
          <w:sz w:val="26"/>
          <w:szCs w:val="26"/>
        </w:rPr>
        <w:t>Tôn Ngọc Triều</w:t>
      </w:r>
    </w:p>
    <w:sectPr w:rsidR="00772C2C" w:rsidRPr="00772C2C" w:rsidSect="009E6354">
      <w:pgSz w:w="12240" w:h="15840"/>
      <w:pgMar w:top="99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731"/>
    <w:multiLevelType w:val="hybridMultilevel"/>
    <w:tmpl w:val="D72E92D8"/>
    <w:lvl w:ilvl="0" w:tplc="66E00792">
      <w:start w:val="16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4083A2F"/>
    <w:multiLevelType w:val="hybridMultilevel"/>
    <w:tmpl w:val="4A9CDB98"/>
    <w:lvl w:ilvl="0" w:tplc="7AD4A700">
      <w:start w:val="16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20E6FA8"/>
    <w:multiLevelType w:val="hybridMultilevel"/>
    <w:tmpl w:val="A2DAFB0E"/>
    <w:lvl w:ilvl="0" w:tplc="41360F7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58E3DDE"/>
    <w:multiLevelType w:val="hybridMultilevel"/>
    <w:tmpl w:val="69182FD6"/>
    <w:lvl w:ilvl="0" w:tplc="14AC55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7F"/>
    <w:rsid w:val="0036797F"/>
    <w:rsid w:val="00561CA5"/>
    <w:rsid w:val="00772C2C"/>
    <w:rsid w:val="009E6354"/>
    <w:rsid w:val="00C91BAF"/>
    <w:rsid w:val="00E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khoadien2</dc:creator>
  <cp:lastModifiedBy>khoadien2</cp:lastModifiedBy>
  <cp:revision>4</cp:revision>
  <dcterms:created xsi:type="dcterms:W3CDTF">2016-10-07T03:19:00Z</dcterms:created>
  <dcterms:modified xsi:type="dcterms:W3CDTF">2016-10-07T06:52:00Z</dcterms:modified>
</cp:coreProperties>
</file>